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A5A" w:rsidRPr="002707E4" w:rsidRDefault="002707E4" w:rsidP="00C6136A">
      <w:pPr>
        <w:spacing w:line="276" w:lineRule="auto"/>
        <w:jc w:val="center"/>
        <w:rPr>
          <w:rFonts w:ascii="Times New Roman" w:hAnsi="Times New Roman" w:cs="Times New Roman"/>
          <w:b/>
          <w:bCs/>
          <w:sz w:val="24"/>
          <w:szCs w:val="24"/>
          <w:u w:val="single"/>
        </w:rPr>
      </w:pPr>
      <w:r w:rsidRPr="002707E4">
        <w:rPr>
          <w:rFonts w:ascii="Times New Roman" w:hAnsi="Times New Roman" w:cs="Times New Roman"/>
          <w:b/>
          <w:bCs/>
          <w:sz w:val="24"/>
          <w:szCs w:val="24"/>
          <w:u w:val="single"/>
        </w:rPr>
        <w:t xml:space="preserve">SYLLABUS OF ODD SEMESTER MIDTERM EXAM </w:t>
      </w:r>
      <w:r w:rsidR="003C276C">
        <w:rPr>
          <w:rFonts w:ascii="Times New Roman" w:hAnsi="Times New Roman" w:cs="Times New Roman"/>
          <w:b/>
          <w:bCs/>
          <w:sz w:val="24"/>
          <w:szCs w:val="24"/>
          <w:u w:val="single"/>
        </w:rPr>
        <w:t>2026-27</w:t>
      </w:r>
    </w:p>
    <w:tbl>
      <w:tblPr>
        <w:tblStyle w:val="TableGrid"/>
        <w:tblW w:w="10206" w:type="dxa"/>
        <w:tblInd w:w="-572" w:type="dxa"/>
        <w:tblLook w:val="04A0" w:firstRow="1" w:lastRow="0" w:firstColumn="1" w:lastColumn="0" w:noHBand="0" w:noVBand="1"/>
      </w:tblPr>
      <w:tblGrid>
        <w:gridCol w:w="698"/>
        <w:gridCol w:w="2412"/>
        <w:gridCol w:w="7096"/>
      </w:tblGrid>
      <w:tr w:rsidR="00B97F54" w:rsidRPr="002707E4" w:rsidTr="00C6136A">
        <w:trPr>
          <w:trHeight w:val="649"/>
        </w:trPr>
        <w:tc>
          <w:tcPr>
            <w:tcW w:w="10206" w:type="dxa"/>
            <w:gridSpan w:val="3"/>
          </w:tcPr>
          <w:p w:rsidR="00115585" w:rsidRDefault="00115585" w:rsidP="002707E4">
            <w:pPr>
              <w:spacing w:line="276" w:lineRule="auto"/>
              <w:jc w:val="center"/>
              <w:rPr>
                <w:rFonts w:ascii="Times New Roman" w:hAnsi="Times New Roman" w:cs="Times New Roman"/>
                <w:b/>
                <w:bCs/>
                <w:sz w:val="24"/>
                <w:szCs w:val="24"/>
                <w:u w:val="single"/>
              </w:rPr>
            </w:pPr>
          </w:p>
          <w:p w:rsidR="00B97F54" w:rsidRPr="002707E4" w:rsidRDefault="002115E4" w:rsidP="00D62C24">
            <w:pPr>
              <w:spacing w:line="276" w:lineRule="auto"/>
              <w:jc w:val="center"/>
              <w:rPr>
                <w:rFonts w:ascii="Times New Roman" w:hAnsi="Times New Roman" w:cs="Times New Roman"/>
                <w:sz w:val="24"/>
                <w:szCs w:val="24"/>
              </w:rPr>
            </w:pPr>
            <w:r>
              <w:rPr>
                <w:rFonts w:ascii="Times New Roman" w:hAnsi="Times New Roman" w:cs="Times New Roman"/>
                <w:b/>
                <w:bCs/>
                <w:sz w:val="24"/>
                <w:szCs w:val="24"/>
                <w:u w:val="single"/>
              </w:rPr>
              <w:t>1</w:t>
            </w:r>
            <w:r w:rsidRPr="002115E4">
              <w:rPr>
                <w:rFonts w:ascii="Times New Roman" w:hAnsi="Times New Roman" w:cs="Times New Roman"/>
                <w:b/>
                <w:bCs/>
                <w:sz w:val="24"/>
                <w:szCs w:val="24"/>
                <w:u w:val="single"/>
                <w:vertAlign w:val="superscript"/>
              </w:rPr>
              <w:t>ST</w:t>
            </w:r>
            <w:r>
              <w:rPr>
                <w:rFonts w:ascii="Times New Roman" w:hAnsi="Times New Roman" w:cs="Times New Roman"/>
                <w:b/>
                <w:bCs/>
                <w:sz w:val="24"/>
                <w:szCs w:val="24"/>
                <w:u w:val="single"/>
              </w:rPr>
              <w:t xml:space="preserve"> </w:t>
            </w:r>
            <w:r w:rsidR="002707E4" w:rsidRPr="002707E4">
              <w:rPr>
                <w:rFonts w:ascii="Times New Roman" w:hAnsi="Times New Roman" w:cs="Times New Roman"/>
                <w:b/>
                <w:bCs/>
                <w:sz w:val="24"/>
                <w:szCs w:val="24"/>
                <w:u w:val="single"/>
              </w:rPr>
              <w:t xml:space="preserve">SEM </w:t>
            </w:r>
            <w:r w:rsidR="00D62C24">
              <w:rPr>
                <w:rFonts w:ascii="Times New Roman" w:hAnsi="Times New Roman" w:cs="Times New Roman"/>
                <w:b/>
                <w:bCs/>
                <w:sz w:val="24"/>
                <w:szCs w:val="24"/>
                <w:u w:val="single"/>
              </w:rPr>
              <w:t>MSC</w:t>
            </w:r>
          </w:p>
        </w:tc>
      </w:tr>
      <w:tr w:rsidR="00B97F54" w:rsidRPr="002707E4" w:rsidTr="00F230FA">
        <w:tc>
          <w:tcPr>
            <w:tcW w:w="698" w:type="dxa"/>
          </w:tcPr>
          <w:p w:rsidR="00B97F54" w:rsidRPr="002707E4" w:rsidRDefault="002707E4" w:rsidP="002707E4">
            <w:pPr>
              <w:spacing w:line="276" w:lineRule="auto"/>
              <w:rPr>
                <w:rFonts w:ascii="Times New Roman" w:hAnsi="Times New Roman" w:cs="Times New Roman"/>
                <w:b/>
                <w:bCs/>
                <w:sz w:val="24"/>
                <w:szCs w:val="24"/>
              </w:rPr>
            </w:pPr>
            <w:r w:rsidRPr="002707E4">
              <w:rPr>
                <w:rFonts w:ascii="Times New Roman" w:hAnsi="Times New Roman" w:cs="Times New Roman"/>
                <w:b/>
                <w:bCs/>
                <w:sz w:val="24"/>
                <w:szCs w:val="24"/>
              </w:rPr>
              <w:t>SR NO.</w:t>
            </w:r>
          </w:p>
        </w:tc>
        <w:tc>
          <w:tcPr>
            <w:tcW w:w="2412" w:type="dxa"/>
          </w:tcPr>
          <w:p w:rsidR="00B97F54" w:rsidRPr="002707E4" w:rsidRDefault="002707E4" w:rsidP="002707E4">
            <w:pPr>
              <w:spacing w:line="276" w:lineRule="auto"/>
              <w:rPr>
                <w:rFonts w:ascii="Times New Roman" w:hAnsi="Times New Roman" w:cs="Times New Roman"/>
                <w:b/>
                <w:bCs/>
                <w:sz w:val="24"/>
                <w:szCs w:val="24"/>
              </w:rPr>
            </w:pPr>
            <w:r w:rsidRPr="002707E4">
              <w:rPr>
                <w:rFonts w:ascii="Times New Roman" w:hAnsi="Times New Roman" w:cs="Times New Roman"/>
                <w:b/>
                <w:bCs/>
                <w:sz w:val="24"/>
                <w:szCs w:val="24"/>
              </w:rPr>
              <w:t xml:space="preserve">SUBJECT </w:t>
            </w:r>
          </w:p>
        </w:tc>
        <w:tc>
          <w:tcPr>
            <w:tcW w:w="7096" w:type="dxa"/>
          </w:tcPr>
          <w:p w:rsidR="00B97F54" w:rsidRPr="002707E4" w:rsidRDefault="002707E4" w:rsidP="002707E4">
            <w:pPr>
              <w:spacing w:line="276" w:lineRule="auto"/>
              <w:rPr>
                <w:rFonts w:ascii="Times New Roman" w:hAnsi="Times New Roman" w:cs="Times New Roman"/>
                <w:b/>
                <w:bCs/>
                <w:sz w:val="24"/>
                <w:szCs w:val="24"/>
              </w:rPr>
            </w:pPr>
            <w:r w:rsidRPr="002707E4">
              <w:rPr>
                <w:rFonts w:ascii="Times New Roman" w:hAnsi="Times New Roman" w:cs="Times New Roman"/>
                <w:b/>
                <w:bCs/>
                <w:sz w:val="24"/>
                <w:szCs w:val="24"/>
              </w:rPr>
              <w:t>SYLLABUS</w:t>
            </w:r>
          </w:p>
        </w:tc>
      </w:tr>
      <w:tr w:rsidR="006F0DE1" w:rsidRPr="002707E4" w:rsidTr="00E34D26">
        <w:trPr>
          <w:trHeight w:val="1898"/>
        </w:trPr>
        <w:tc>
          <w:tcPr>
            <w:tcW w:w="698" w:type="dxa"/>
          </w:tcPr>
          <w:p w:rsidR="006F0DE1" w:rsidRPr="002707E4" w:rsidRDefault="006F0DE1" w:rsidP="002707E4">
            <w:pPr>
              <w:spacing w:line="276" w:lineRule="auto"/>
              <w:rPr>
                <w:rFonts w:ascii="Times New Roman" w:hAnsi="Times New Roman" w:cs="Times New Roman"/>
                <w:b/>
                <w:bCs/>
                <w:sz w:val="24"/>
                <w:szCs w:val="24"/>
              </w:rPr>
            </w:pPr>
            <w:r w:rsidRPr="002707E4">
              <w:rPr>
                <w:rFonts w:ascii="Times New Roman" w:hAnsi="Times New Roman" w:cs="Times New Roman"/>
                <w:b/>
                <w:bCs/>
                <w:sz w:val="24"/>
                <w:szCs w:val="24"/>
              </w:rPr>
              <w:t>1</w:t>
            </w:r>
          </w:p>
        </w:tc>
        <w:tc>
          <w:tcPr>
            <w:tcW w:w="2412" w:type="dxa"/>
          </w:tcPr>
          <w:p w:rsidR="0049546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Management Function and Behaviour in Hospitality</w:t>
            </w:r>
          </w:p>
          <w:p w:rsidR="00D62C24" w:rsidRPr="002707E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MHA701</w:t>
            </w:r>
          </w:p>
        </w:tc>
        <w:tc>
          <w:tcPr>
            <w:tcW w:w="7096" w:type="dxa"/>
          </w:tcPr>
          <w:p w:rsidR="00E2638B" w:rsidRPr="00E34D26" w:rsidRDefault="00343241" w:rsidP="00495464">
            <w:pPr>
              <w:spacing w:line="276" w:lineRule="auto"/>
              <w:rPr>
                <w:rFonts w:ascii="Times New Roman" w:hAnsi="Times New Roman" w:cs="Times New Roman"/>
                <w:sz w:val="24"/>
                <w:szCs w:val="24"/>
              </w:rPr>
            </w:pPr>
            <w:r>
              <w:t>Unit 1: ROLE OF A MANAGER- Tasks of a professional manager, Responsibilities of a professional manager, Management systems and processes, Managerial skills</w:t>
            </w:r>
            <w:r>
              <w:br/>
              <w:t>Unit 2: DECISION MAKING-Organisational context of decisions, Decision-making models, Decision-making techniques and processes, Management by objectives</w:t>
            </w:r>
          </w:p>
        </w:tc>
      </w:tr>
      <w:tr w:rsidR="00495464" w:rsidRPr="002707E4" w:rsidTr="00C6136A">
        <w:trPr>
          <w:trHeight w:val="1117"/>
        </w:trPr>
        <w:tc>
          <w:tcPr>
            <w:tcW w:w="698" w:type="dxa"/>
          </w:tcPr>
          <w:p w:rsidR="00495464" w:rsidRPr="002707E4" w:rsidRDefault="0049546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2412" w:type="dxa"/>
          </w:tcPr>
          <w:p w:rsidR="0049546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Human Resource Planning</w:t>
            </w:r>
          </w:p>
          <w:p w:rsidR="00D62C24" w:rsidRPr="002707E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MHA 702</w:t>
            </w:r>
          </w:p>
        </w:tc>
        <w:tc>
          <w:tcPr>
            <w:tcW w:w="7096" w:type="dxa"/>
          </w:tcPr>
          <w:p w:rsidR="00E03BB2" w:rsidRPr="004F0A05" w:rsidRDefault="00E03BB2" w:rsidP="00E03BB2">
            <w:pPr>
              <w:jc w:val="both"/>
              <w:rPr>
                <w:rFonts w:ascii="Times New Roman" w:hAnsi="Times New Roman" w:cs="Times New Roman"/>
                <w:szCs w:val="24"/>
              </w:rPr>
            </w:pPr>
            <w:r w:rsidRPr="004F0A05">
              <w:rPr>
                <w:rFonts w:ascii="Times New Roman" w:hAnsi="Times New Roman" w:cs="Times New Roman"/>
                <w:szCs w:val="24"/>
              </w:rPr>
              <w:t>Unit 1: LEARNING ORGANIZATION AND LEADERSHIP, BASICS OF HUMAN RESOURCE PLANNING- Macro Level Scenarios of Human Resource Planning, Concepts and Process of Human Resource Planning, Methods and Techniques – Demand Forecasting, Methods and Techniques – Supply Forecasting</w:t>
            </w:r>
          </w:p>
          <w:p w:rsidR="00E03BB2" w:rsidRPr="004F0A05" w:rsidRDefault="00E03BB2" w:rsidP="00E03BB2">
            <w:pPr>
              <w:jc w:val="both"/>
              <w:rPr>
                <w:rFonts w:ascii="Times New Roman" w:hAnsi="Times New Roman" w:cs="Times New Roman"/>
                <w:szCs w:val="24"/>
              </w:rPr>
            </w:pPr>
            <w:r w:rsidRPr="004F0A05">
              <w:rPr>
                <w:rFonts w:ascii="Times New Roman" w:hAnsi="Times New Roman" w:cs="Times New Roman"/>
                <w:szCs w:val="24"/>
              </w:rPr>
              <w:t>Unit 2: JOB EVALUATION-Job Evaluation – Concepts, Scope and Limitations, Job Analysis and Job Description, Job Evaluation Methods</w:t>
            </w:r>
          </w:p>
          <w:p w:rsidR="00495464" w:rsidRPr="00E03BB2" w:rsidRDefault="00E03BB2" w:rsidP="00E03BB2">
            <w:pPr>
              <w:pBdr>
                <w:bottom w:val="dotted" w:sz="24" w:space="1" w:color="auto"/>
              </w:pBdr>
              <w:jc w:val="both"/>
              <w:rPr>
                <w:rFonts w:ascii="Times New Roman" w:hAnsi="Times New Roman" w:cs="Times New Roman"/>
                <w:szCs w:val="24"/>
              </w:rPr>
            </w:pPr>
            <w:r w:rsidRPr="004F0A05">
              <w:rPr>
                <w:rFonts w:ascii="Times New Roman" w:hAnsi="Times New Roman" w:cs="Times New Roman"/>
                <w:szCs w:val="24"/>
              </w:rPr>
              <w:t xml:space="preserve">Unit 5: CORPORATE SOCIAL RESPONSIBILITIES, competency mapping &amp; concept of assessment </w:t>
            </w:r>
            <w:proofErr w:type="spellStart"/>
            <w:r w:rsidRPr="004F0A05">
              <w:rPr>
                <w:rFonts w:ascii="Times New Roman" w:hAnsi="Times New Roman" w:cs="Times New Roman"/>
                <w:szCs w:val="24"/>
              </w:rPr>
              <w:t>centers</w:t>
            </w:r>
            <w:proofErr w:type="spellEnd"/>
          </w:p>
        </w:tc>
      </w:tr>
      <w:tr w:rsidR="00495464" w:rsidRPr="002707E4" w:rsidTr="00C6136A">
        <w:trPr>
          <w:trHeight w:val="1275"/>
        </w:trPr>
        <w:tc>
          <w:tcPr>
            <w:tcW w:w="698" w:type="dxa"/>
          </w:tcPr>
          <w:p w:rsidR="00495464" w:rsidRPr="002707E4" w:rsidRDefault="0049546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3</w:t>
            </w:r>
          </w:p>
        </w:tc>
        <w:tc>
          <w:tcPr>
            <w:tcW w:w="2412" w:type="dxa"/>
          </w:tcPr>
          <w:p w:rsidR="0049546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Advance Marketing Management</w:t>
            </w:r>
          </w:p>
          <w:p w:rsidR="00D62C2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MHA 703</w:t>
            </w:r>
          </w:p>
        </w:tc>
        <w:tc>
          <w:tcPr>
            <w:tcW w:w="7096" w:type="dxa"/>
          </w:tcPr>
          <w:p w:rsidR="0061712F" w:rsidRPr="00C6136A" w:rsidRDefault="00343241" w:rsidP="00E34D26">
            <w:r>
              <w:t>Unit 1: CHOOSING CUSTOMERS- Segmentation, Targeting &amp; Positioning.</w:t>
            </w:r>
            <w:r>
              <w:br/>
              <w:t>Unit 2: CREATING VALUE - Product Life Cycle and Product Management, New Product Development, Branding- a) What is a Brand b) Need for branding c) Brand Equity d) Types of brands.</w:t>
            </w:r>
          </w:p>
        </w:tc>
      </w:tr>
      <w:tr w:rsidR="00495464" w:rsidRPr="002707E4" w:rsidTr="00C6136A">
        <w:trPr>
          <w:trHeight w:val="1265"/>
        </w:trPr>
        <w:tc>
          <w:tcPr>
            <w:tcW w:w="698" w:type="dxa"/>
          </w:tcPr>
          <w:p w:rsidR="00495464" w:rsidRPr="002707E4" w:rsidRDefault="0049546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4</w:t>
            </w:r>
          </w:p>
        </w:tc>
        <w:tc>
          <w:tcPr>
            <w:tcW w:w="2412" w:type="dxa"/>
          </w:tcPr>
          <w:p w:rsidR="0049546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Equipment &amp; Materials Management</w:t>
            </w:r>
          </w:p>
          <w:p w:rsidR="00D62C2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MHA 704</w:t>
            </w:r>
          </w:p>
        </w:tc>
        <w:tc>
          <w:tcPr>
            <w:tcW w:w="7096" w:type="dxa"/>
          </w:tcPr>
          <w:p w:rsidR="00E03BB2" w:rsidRPr="004F0A05" w:rsidRDefault="00E03BB2" w:rsidP="00E03BB2">
            <w:pPr>
              <w:jc w:val="both"/>
              <w:rPr>
                <w:rFonts w:ascii="Times New Roman" w:hAnsi="Times New Roman" w:cs="Times New Roman"/>
                <w:szCs w:val="24"/>
              </w:rPr>
            </w:pPr>
            <w:r w:rsidRPr="004F0A05">
              <w:rPr>
                <w:rFonts w:ascii="Times New Roman" w:hAnsi="Times New Roman" w:cs="Times New Roman"/>
                <w:szCs w:val="24"/>
              </w:rPr>
              <w:t>Unit 1: MATERIAL HANDLING- Introduction and Meaning, Objectives of Material Handling, Principles of Material Handling, Selection of Material Handling Equipment, Evaluation of Material Handling System, Guidelines For Effective Utilization of Material Handling Equipment, Relationship between operational layout and Material Handling Equipment</w:t>
            </w:r>
          </w:p>
          <w:p w:rsidR="00E03BB2" w:rsidRPr="004F0A05" w:rsidRDefault="00E03BB2" w:rsidP="00E03BB2">
            <w:pPr>
              <w:jc w:val="both"/>
              <w:rPr>
                <w:rFonts w:ascii="Times New Roman" w:hAnsi="Times New Roman" w:cs="Times New Roman"/>
                <w:szCs w:val="24"/>
              </w:rPr>
            </w:pPr>
            <w:r w:rsidRPr="004F0A05">
              <w:rPr>
                <w:rFonts w:ascii="Times New Roman" w:hAnsi="Times New Roman" w:cs="Times New Roman"/>
                <w:szCs w:val="24"/>
              </w:rPr>
              <w:t xml:space="preserve">Unit 2: MATERIALS MANAGEMENT-a) Introduction and Meaning b) Functions of Material Management c) Material Planning and Control (Techniques of Material Planning) d) Purchasing (Practical Purchasing Skills - theory, practice and techniques, Strategic Procurement Skills, Supplier Relationships: The Total Management Process). e) Logistic Management (Logistic Analyst, Store Management, Advanced Materials Storage Management - Policy and Process, Identifying and Implementing Business Process Improvements) f) Inventory Control (Integrated Inventory Management, Managing Risk, How to Reduce Inventory Levels - Some Practical Solutions) g) Standardization, Codification and Variety Reduction. h) Value Analysis. </w:t>
            </w:r>
            <w:proofErr w:type="spellStart"/>
            <w:r w:rsidRPr="004F0A05">
              <w:rPr>
                <w:rFonts w:ascii="Times New Roman" w:hAnsi="Times New Roman" w:cs="Times New Roman"/>
                <w:szCs w:val="24"/>
              </w:rPr>
              <w:t>i</w:t>
            </w:r>
            <w:proofErr w:type="spellEnd"/>
            <w:r w:rsidRPr="004F0A05">
              <w:rPr>
                <w:rFonts w:ascii="Times New Roman" w:hAnsi="Times New Roman" w:cs="Times New Roman"/>
                <w:szCs w:val="24"/>
              </w:rPr>
              <w:t>) Ergonomics. j) Just In Time (JIT)- (Seven Wastes &amp; Benefits of JIT)</w:t>
            </w:r>
          </w:p>
          <w:p w:rsidR="00E03BB2" w:rsidRPr="004F0A05" w:rsidRDefault="00E03BB2" w:rsidP="00E03BB2">
            <w:pPr>
              <w:jc w:val="both"/>
              <w:rPr>
                <w:rFonts w:ascii="Times New Roman" w:hAnsi="Times New Roman" w:cs="Times New Roman"/>
                <w:szCs w:val="24"/>
              </w:rPr>
            </w:pPr>
            <w:r w:rsidRPr="004F0A05">
              <w:rPr>
                <w:rFonts w:ascii="Times New Roman" w:hAnsi="Times New Roman" w:cs="Times New Roman"/>
                <w:szCs w:val="24"/>
              </w:rPr>
              <w:t>Unit 4: MAINTENANCE MANAGEMENT-a) Objectives of Maintenance b) Types of Maintenance (Break Down, Preventive, Predictive) c) Maintenance Planning &amp; Scheduling d) Repair, Upkeep and Maintenance e) Best Maintenance Practices f) Computer Aided Maintenance</w:t>
            </w:r>
          </w:p>
          <w:p w:rsidR="00495464" w:rsidRPr="00C6136A" w:rsidRDefault="00495464" w:rsidP="00C6136A">
            <w:pPr>
              <w:rPr>
                <w:rFonts w:ascii="Times New Roman" w:hAnsi="Times New Roman" w:cs="Times New Roman"/>
                <w:sz w:val="24"/>
                <w:szCs w:val="24"/>
              </w:rPr>
            </w:pPr>
          </w:p>
        </w:tc>
      </w:tr>
      <w:tr w:rsidR="00495464" w:rsidRPr="002707E4" w:rsidTr="00495464">
        <w:trPr>
          <w:trHeight w:val="2473"/>
        </w:trPr>
        <w:tc>
          <w:tcPr>
            <w:tcW w:w="698" w:type="dxa"/>
          </w:tcPr>
          <w:p w:rsidR="00495464" w:rsidRPr="002707E4" w:rsidRDefault="0049546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5</w:t>
            </w:r>
          </w:p>
        </w:tc>
        <w:tc>
          <w:tcPr>
            <w:tcW w:w="2412" w:type="dxa"/>
          </w:tcPr>
          <w:p w:rsidR="0049546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Principles of Economics</w:t>
            </w:r>
          </w:p>
          <w:p w:rsidR="00D62C24" w:rsidRDefault="00D62C24" w:rsidP="002707E4">
            <w:pPr>
              <w:spacing w:line="276" w:lineRule="auto"/>
              <w:rPr>
                <w:rFonts w:ascii="Times New Roman" w:hAnsi="Times New Roman" w:cs="Times New Roman"/>
                <w:b/>
                <w:bCs/>
                <w:sz w:val="24"/>
                <w:szCs w:val="24"/>
              </w:rPr>
            </w:pPr>
            <w:r>
              <w:rPr>
                <w:rFonts w:ascii="Times New Roman" w:hAnsi="Times New Roman" w:cs="Times New Roman"/>
                <w:b/>
                <w:bCs/>
                <w:sz w:val="24"/>
                <w:szCs w:val="24"/>
              </w:rPr>
              <w:t>MHA 705</w:t>
            </w:r>
          </w:p>
        </w:tc>
        <w:tc>
          <w:tcPr>
            <w:tcW w:w="7096" w:type="dxa"/>
          </w:tcPr>
          <w:p w:rsidR="00343241" w:rsidRDefault="00343241" w:rsidP="00343241">
            <w:r>
              <w:t>Unit 1:  BASIC PRINCIPLES OF ECONOMICS-Scarcity and Choice, Trade-offs, Efficiency and Equity, The opportunity cost, Micro versus Macro Economics, Positive versus Normative Analysis &amp; Conclusion. The market forces of demand and supply-Demand Schedule a) Law of Demand b) Demand Curve c) Individual Demand and Market Demand d) Shifts in the demand curve. Supply Schedule e) Law of Supply f) The Supply schedule g) Supply curve. Individual Supply versus Market supply- a) Shifts in Supply b) Market Equilibrium. Elasticity of demand &amp; supply. Law of diminishing returns.      </w:t>
            </w:r>
            <w:r>
              <w:br/>
            </w:r>
            <w:r>
              <w:br/>
              <w:t>Unit 2: THE THEORY OF FIRM AND MARKET STRUCTURE: COMPETITIVE MARKET- a) The meaning of Competition b) Demand for an Individual’s firms product, e) Breakeven</w:t>
            </w:r>
            <w:r>
              <w:br/>
              <w:t>Unit 5: INTRODUCTION TO MACROECONOMICS- a) The Circular Flow Model b) National Income Accounts: GDP c) Real GDP and Nominal GDP d) Other Measures of Income GNP, NNP, National Income Personal Income, Disposable e) Financial Market f) The Demand &amp; supply for Money g) The Determinants of Interest rate h) Equilibrium in Financial Market. Unemployment, inflation</w:t>
            </w:r>
          </w:p>
          <w:p w:rsidR="00495464" w:rsidRPr="00495464" w:rsidRDefault="00495464" w:rsidP="00495464">
            <w:pPr>
              <w:spacing w:line="276" w:lineRule="auto"/>
              <w:rPr>
                <w:rFonts w:ascii="Times New Roman" w:hAnsi="Times New Roman" w:cs="Times New Roman"/>
                <w:sz w:val="24"/>
                <w:szCs w:val="24"/>
              </w:rPr>
            </w:pPr>
          </w:p>
        </w:tc>
      </w:tr>
    </w:tbl>
    <w:p w:rsidR="00FB18A1" w:rsidRPr="002707E4" w:rsidRDefault="00FB18A1" w:rsidP="002707E4">
      <w:pPr>
        <w:spacing w:line="276" w:lineRule="auto"/>
        <w:rPr>
          <w:rFonts w:ascii="Times New Roman" w:hAnsi="Times New Roman" w:cs="Times New Roman"/>
          <w:sz w:val="24"/>
          <w:szCs w:val="24"/>
        </w:rPr>
      </w:pPr>
    </w:p>
    <w:sectPr w:rsidR="00FB18A1" w:rsidRPr="002707E4" w:rsidSect="00F265A1">
      <w:headerReference w:type="default" r:id="rId7"/>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45F1" w:rsidRDefault="00A645F1" w:rsidP="0018683F">
      <w:pPr>
        <w:spacing w:after="0" w:line="240" w:lineRule="auto"/>
      </w:pPr>
      <w:r>
        <w:separator/>
      </w:r>
    </w:p>
  </w:endnote>
  <w:endnote w:type="continuationSeparator" w:id="0">
    <w:p w:rsidR="00A645F1" w:rsidRDefault="00A645F1" w:rsidP="00186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45F1" w:rsidRDefault="00A645F1" w:rsidP="0018683F">
      <w:pPr>
        <w:spacing w:after="0" w:line="240" w:lineRule="auto"/>
      </w:pPr>
      <w:r>
        <w:separator/>
      </w:r>
    </w:p>
  </w:footnote>
  <w:footnote w:type="continuationSeparator" w:id="0">
    <w:p w:rsidR="00A645F1" w:rsidRDefault="00A645F1" w:rsidP="001868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83F" w:rsidRDefault="001868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94EEE"/>
    <w:multiLevelType w:val="hybridMultilevel"/>
    <w:tmpl w:val="E2C65C06"/>
    <w:lvl w:ilvl="0" w:tplc="14766E46">
      <w:start w:val="1"/>
      <w:numFmt w:val="lowerLetter"/>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
    <w:nsid w:val="077E248D"/>
    <w:multiLevelType w:val="hybridMultilevel"/>
    <w:tmpl w:val="E514CB44"/>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B62502E"/>
    <w:multiLevelType w:val="hybridMultilevel"/>
    <w:tmpl w:val="7652BF7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C8502F1"/>
    <w:multiLevelType w:val="hybridMultilevel"/>
    <w:tmpl w:val="2E8293B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8AF2C97"/>
    <w:multiLevelType w:val="hybridMultilevel"/>
    <w:tmpl w:val="CACA46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CD955C3"/>
    <w:multiLevelType w:val="hybridMultilevel"/>
    <w:tmpl w:val="B4DAB8E4"/>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2F836BD"/>
    <w:multiLevelType w:val="hybridMultilevel"/>
    <w:tmpl w:val="65B0A44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23AF166C"/>
    <w:multiLevelType w:val="hybridMultilevel"/>
    <w:tmpl w:val="BE8454DA"/>
    <w:lvl w:ilvl="0" w:tplc="40090017">
      <w:start w:val="1"/>
      <w:numFmt w:val="lowerLetter"/>
      <w:lvlText w:val="%1)"/>
      <w:lvlJc w:val="left"/>
      <w:pPr>
        <w:ind w:left="1211"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nsid w:val="289A642E"/>
    <w:multiLevelType w:val="multilevel"/>
    <w:tmpl w:val="E4D44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31909B0"/>
    <w:multiLevelType w:val="hybridMultilevel"/>
    <w:tmpl w:val="A17EFC56"/>
    <w:lvl w:ilvl="0" w:tplc="40069320">
      <w:start w:val="1"/>
      <w:numFmt w:val="lowerLetter"/>
      <w:lvlText w:val="%1)"/>
      <w:lvlJc w:val="left"/>
      <w:pPr>
        <w:ind w:left="927"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nsid w:val="38FD709E"/>
    <w:multiLevelType w:val="hybridMultilevel"/>
    <w:tmpl w:val="58D0BE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514BA6"/>
    <w:multiLevelType w:val="hybridMultilevel"/>
    <w:tmpl w:val="C936949C"/>
    <w:lvl w:ilvl="0" w:tplc="40090015">
      <w:start w:val="1"/>
      <w:numFmt w:val="upperLetter"/>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12">
    <w:nsid w:val="46BF4E0E"/>
    <w:multiLevelType w:val="hybridMultilevel"/>
    <w:tmpl w:val="2B4C5AD0"/>
    <w:lvl w:ilvl="0" w:tplc="55200C98">
      <w:start w:val="1"/>
      <w:numFmt w:val="upp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7857DAA"/>
    <w:multiLevelType w:val="hybridMultilevel"/>
    <w:tmpl w:val="8BDE519E"/>
    <w:lvl w:ilvl="0" w:tplc="4009000F">
      <w:start w:val="1"/>
      <w:numFmt w:val="decimal"/>
      <w:lvlText w:val="%1."/>
      <w:lvlJc w:val="left"/>
      <w:pPr>
        <w:ind w:left="1500" w:hanging="360"/>
      </w:pPr>
    </w:lvl>
    <w:lvl w:ilvl="1" w:tplc="40090019" w:tentative="1">
      <w:start w:val="1"/>
      <w:numFmt w:val="lowerLetter"/>
      <w:lvlText w:val="%2."/>
      <w:lvlJc w:val="left"/>
      <w:pPr>
        <w:ind w:left="2220" w:hanging="360"/>
      </w:pPr>
    </w:lvl>
    <w:lvl w:ilvl="2" w:tplc="4009001B" w:tentative="1">
      <w:start w:val="1"/>
      <w:numFmt w:val="lowerRoman"/>
      <w:lvlText w:val="%3."/>
      <w:lvlJc w:val="right"/>
      <w:pPr>
        <w:ind w:left="2940" w:hanging="180"/>
      </w:pPr>
    </w:lvl>
    <w:lvl w:ilvl="3" w:tplc="4009000F" w:tentative="1">
      <w:start w:val="1"/>
      <w:numFmt w:val="decimal"/>
      <w:lvlText w:val="%4."/>
      <w:lvlJc w:val="left"/>
      <w:pPr>
        <w:ind w:left="3660" w:hanging="360"/>
      </w:pPr>
    </w:lvl>
    <w:lvl w:ilvl="4" w:tplc="40090019" w:tentative="1">
      <w:start w:val="1"/>
      <w:numFmt w:val="lowerLetter"/>
      <w:lvlText w:val="%5."/>
      <w:lvlJc w:val="left"/>
      <w:pPr>
        <w:ind w:left="4380" w:hanging="360"/>
      </w:pPr>
    </w:lvl>
    <w:lvl w:ilvl="5" w:tplc="4009001B" w:tentative="1">
      <w:start w:val="1"/>
      <w:numFmt w:val="lowerRoman"/>
      <w:lvlText w:val="%6."/>
      <w:lvlJc w:val="right"/>
      <w:pPr>
        <w:ind w:left="5100" w:hanging="180"/>
      </w:pPr>
    </w:lvl>
    <w:lvl w:ilvl="6" w:tplc="4009000F" w:tentative="1">
      <w:start w:val="1"/>
      <w:numFmt w:val="decimal"/>
      <w:lvlText w:val="%7."/>
      <w:lvlJc w:val="left"/>
      <w:pPr>
        <w:ind w:left="5820" w:hanging="360"/>
      </w:pPr>
    </w:lvl>
    <w:lvl w:ilvl="7" w:tplc="40090019" w:tentative="1">
      <w:start w:val="1"/>
      <w:numFmt w:val="lowerLetter"/>
      <w:lvlText w:val="%8."/>
      <w:lvlJc w:val="left"/>
      <w:pPr>
        <w:ind w:left="6540" w:hanging="360"/>
      </w:pPr>
    </w:lvl>
    <w:lvl w:ilvl="8" w:tplc="4009001B" w:tentative="1">
      <w:start w:val="1"/>
      <w:numFmt w:val="lowerRoman"/>
      <w:lvlText w:val="%9."/>
      <w:lvlJc w:val="right"/>
      <w:pPr>
        <w:ind w:left="7260" w:hanging="180"/>
      </w:pPr>
    </w:lvl>
  </w:abstractNum>
  <w:abstractNum w:abstractNumId="14">
    <w:nsid w:val="517426C2"/>
    <w:multiLevelType w:val="hybridMultilevel"/>
    <w:tmpl w:val="319A268C"/>
    <w:lvl w:ilvl="0" w:tplc="40090009">
      <w:start w:val="1"/>
      <w:numFmt w:val="bullet"/>
      <w:lvlText w:val=""/>
      <w:lvlJc w:val="left"/>
      <w:pPr>
        <w:ind w:left="643" w:hanging="360"/>
      </w:pPr>
      <w:rPr>
        <w:rFonts w:ascii="Wingdings" w:hAnsi="Wingdings"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5">
    <w:nsid w:val="598173A1"/>
    <w:multiLevelType w:val="hybridMultilevel"/>
    <w:tmpl w:val="4D3A31A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59EE3BF8"/>
    <w:multiLevelType w:val="hybridMultilevel"/>
    <w:tmpl w:val="D1E48E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5BBC0AB3"/>
    <w:multiLevelType w:val="hybridMultilevel"/>
    <w:tmpl w:val="39526F00"/>
    <w:lvl w:ilvl="0" w:tplc="40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C027356"/>
    <w:multiLevelType w:val="multilevel"/>
    <w:tmpl w:val="DC206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5E10668E"/>
    <w:multiLevelType w:val="hybridMultilevel"/>
    <w:tmpl w:val="338C10D4"/>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627B4C32"/>
    <w:multiLevelType w:val="hybridMultilevel"/>
    <w:tmpl w:val="D83E47E0"/>
    <w:lvl w:ilvl="0" w:tplc="4009000F">
      <w:start w:val="1"/>
      <w:numFmt w:val="decimal"/>
      <w:lvlText w:val="%1."/>
      <w:lvlJc w:val="left"/>
      <w:pPr>
        <w:ind w:left="1500" w:hanging="360"/>
      </w:pPr>
    </w:lvl>
    <w:lvl w:ilvl="1" w:tplc="40090019" w:tentative="1">
      <w:start w:val="1"/>
      <w:numFmt w:val="lowerLetter"/>
      <w:lvlText w:val="%2."/>
      <w:lvlJc w:val="left"/>
      <w:pPr>
        <w:ind w:left="2220" w:hanging="360"/>
      </w:pPr>
    </w:lvl>
    <w:lvl w:ilvl="2" w:tplc="4009001B" w:tentative="1">
      <w:start w:val="1"/>
      <w:numFmt w:val="lowerRoman"/>
      <w:lvlText w:val="%3."/>
      <w:lvlJc w:val="right"/>
      <w:pPr>
        <w:ind w:left="2940" w:hanging="180"/>
      </w:pPr>
    </w:lvl>
    <w:lvl w:ilvl="3" w:tplc="4009000F" w:tentative="1">
      <w:start w:val="1"/>
      <w:numFmt w:val="decimal"/>
      <w:lvlText w:val="%4."/>
      <w:lvlJc w:val="left"/>
      <w:pPr>
        <w:ind w:left="3660" w:hanging="360"/>
      </w:pPr>
    </w:lvl>
    <w:lvl w:ilvl="4" w:tplc="40090019" w:tentative="1">
      <w:start w:val="1"/>
      <w:numFmt w:val="lowerLetter"/>
      <w:lvlText w:val="%5."/>
      <w:lvlJc w:val="left"/>
      <w:pPr>
        <w:ind w:left="4380" w:hanging="360"/>
      </w:pPr>
    </w:lvl>
    <w:lvl w:ilvl="5" w:tplc="4009001B" w:tentative="1">
      <w:start w:val="1"/>
      <w:numFmt w:val="lowerRoman"/>
      <w:lvlText w:val="%6."/>
      <w:lvlJc w:val="right"/>
      <w:pPr>
        <w:ind w:left="5100" w:hanging="180"/>
      </w:pPr>
    </w:lvl>
    <w:lvl w:ilvl="6" w:tplc="4009000F" w:tentative="1">
      <w:start w:val="1"/>
      <w:numFmt w:val="decimal"/>
      <w:lvlText w:val="%7."/>
      <w:lvlJc w:val="left"/>
      <w:pPr>
        <w:ind w:left="5820" w:hanging="360"/>
      </w:pPr>
    </w:lvl>
    <w:lvl w:ilvl="7" w:tplc="40090019" w:tentative="1">
      <w:start w:val="1"/>
      <w:numFmt w:val="lowerLetter"/>
      <w:lvlText w:val="%8."/>
      <w:lvlJc w:val="left"/>
      <w:pPr>
        <w:ind w:left="6540" w:hanging="360"/>
      </w:pPr>
    </w:lvl>
    <w:lvl w:ilvl="8" w:tplc="4009001B" w:tentative="1">
      <w:start w:val="1"/>
      <w:numFmt w:val="lowerRoman"/>
      <w:lvlText w:val="%9."/>
      <w:lvlJc w:val="right"/>
      <w:pPr>
        <w:ind w:left="7260" w:hanging="180"/>
      </w:pPr>
    </w:lvl>
  </w:abstractNum>
  <w:abstractNum w:abstractNumId="21">
    <w:nsid w:val="638825A2"/>
    <w:multiLevelType w:val="hybridMultilevel"/>
    <w:tmpl w:val="02980352"/>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667B5B11"/>
    <w:multiLevelType w:val="hybridMultilevel"/>
    <w:tmpl w:val="CBDC2E0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68AB3D96"/>
    <w:multiLevelType w:val="hybridMultilevel"/>
    <w:tmpl w:val="B81EECF6"/>
    <w:lvl w:ilvl="0" w:tplc="40090017">
      <w:start w:val="1"/>
      <w:numFmt w:val="lowerLetter"/>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24">
    <w:nsid w:val="6C9A26B5"/>
    <w:multiLevelType w:val="hybridMultilevel"/>
    <w:tmpl w:val="F2B829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6FD228EC"/>
    <w:multiLevelType w:val="hybridMultilevel"/>
    <w:tmpl w:val="56FC78F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703F0269"/>
    <w:multiLevelType w:val="multilevel"/>
    <w:tmpl w:val="3A589F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65450C3"/>
    <w:multiLevelType w:val="hybridMultilevel"/>
    <w:tmpl w:val="033A391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780C272B"/>
    <w:multiLevelType w:val="hybridMultilevel"/>
    <w:tmpl w:val="941A512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7B4B3654"/>
    <w:multiLevelType w:val="hybridMultilevel"/>
    <w:tmpl w:val="DAE0724C"/>
    <w:lvl w:ilvl="0" w:tplc="14766E46">
      <w:start w:val="1"/>
      <w:numFmt w:val="lowerLetter"/>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30">
    <w:nsid w:val="7BD615BF"/>
    <w:multiLevelType w:val="hybridMultilevel"/>
    <w:tmpl w:val="5802A82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7C9B2266"/>
    <w:multiLevelType w:val="hybridMultilevel"/>
    <w:tmpl w:val="D96A6F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7F5D784B"/>
    <w:multiLevelType w:val="hybridMultilevel"/>
    <w:tmpl w:val="635E67A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3"/>
  </w:num>
  <w:num w:numId="2">
    <w:abstractNumId w:val="25"/>
  </w:num>
  <w:num w:numId="3">
    <w:abstractNumId w:val="28"/>
  </w:num>
  <w:num w:numId="4">
    <w:abstractNumId w:val="32"/>
  </w:num>
  <w:num w:numId="5">
    <w:abstractNumId w:val="6"/>
  </w:num>
  <w:num w:numId="6">
    <w:abstractNumId w:val="1"/>
  </w:num>
  <w:num w:numId="7">
    <w:abstractNumId w:val="19"/>
  </w:num>
  <w:num w:numId="8">
    <w:abstractNumId w:val="12"/>
  </w:num>
  <w:num w:numId="9">
    <w:abstractNumId w:val="11"/>
  </w:num>
  <w:num w:numId="10">
    <w:abstractNumId w:val="20"/>
  </w:num>
  <w:num w:numId="11">
    <w:abstractNumId w:val="13"/>
  </w:num>
  <w:num w:numId="12">
    <w:abstractNumId w:val="22"/>
  </w:num>
  <w:num w:numId="13">
    <w:abstractNumId w:val="9"/>
  </w:num>
  <w:num w:numId="14">
    <w:abstractNumId w:val="7"/>
  </w:num>
  <w:num w:numId="15">
    <w:abstractNumId w:val="17"/>
  </w:num>
  <w:num w:numId="16">
    <w:abstractNumId w:val="3"/>
  </w:num>
  <w:num w:numId="17">
    <w:abstractNumId w:val="5"/>
  </w:num>
  <w:num w:numId="18">
    <w:abstractNumId w:val="2"/>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21"/>
  </w:num>
  <w:num w:numId="22">
    <w:abstractNumId w:val="14"/>
  </w:num>
  <w:num w:numId="23">
    <w:abstractNumId w:val="15"/>
  </w:num>
  <w:num w:numId="24">
    <w:abstractNumId w:val="24"/>
  </w:num>
  <w:num w:numId="25">
    <w:abstractNumId w:val="4"/>
  </w:num>
  <w:num w:numId="26">
    <w:abstractNumId w:val="27"/>
  </w:num>
  <w:num w:numId="27">
    <w:abstractNumId w:val="29"/>
  </w:num>
  <w:num w:numId="28">
    <w:abstractNumId w:val="0"/>
  </w:num>
  <w:num w:numId="29">
    <w:abstractNumId w:val="30"/>
  </w:num>
  <w:num w:numId="30">
    <w:abstractNumId w:val="8"/>
  </w:num>
  <w:num w:numId="31">
    <w:abstractNumId w:val="18"/>
  </w:num>
  <w:num w:numId="32">
    <w:abstractNumId w:val="31"/>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0A"/>
    <w:rsid w:val="00054275"/>
    <w:rsid w:val="000711CD"/>
    <w:rsid w:val="00080FAB"/>
    <w:rsid w:val="0009703E"/>
    <w:rsid w:val="000A7553"/>
    <w:rsid w:val="000D49CF"/>
    <w:rsid w:val="000E527B"/>
    <w:rsid w:val="00115585"/>
    <w:rsid w:val="00147A7A"/>
    <w:rsid w:val="001626E3"/>
    <w:rsid w:val="0018683F"/>
    <w:rsid w:val="001D5AB3"/>
    <w:rsid w:val="001F1036"/>
    <w:rsid w:val="002115E4"/>
    <w:rsid w:val="00227E10"/>
    <w:rsid w:val="002707E4"/>
    <w:rsid w:val="002E519B"/>
    <w:rsid w:val="00315933"/>
    <w:rsid w:val="0032580A"/>
    <w:rsid w:val="00331F75"/>
    <w:rsid w:val="00343241"/>
    <w:rsid w:val="00391F0B"/>
    <w:rsid w:val="003C276C"/>
    <w:rsid w:val="003E0489"/>
    <w:rsid w:val="00427A6C"/>
    <w:rsid w:val="00495464"/>
    <w:rsid w:val="004A0386"/>
    <w:rsid w:val="004B7BE7"/>
    <w:rsid w:val="00560E8B"/>
    <w:rsid w:val="005B320F"/>
    <w:rsid w:val="00605359"/>
    <w:rsid w:val="00610B34"/>
    <w:rsid w:val="0061712F"/>
    <w:rsid w:val="0064028E"/>
    <w:rsid w:val="006F0DE1"/>
    <w:rsid w:val="007030A6"/>
    <w:rsid w:val="0072618E"/>
    <w:rsid w:val="00735AD8"/>
    <w:rsid w:val="00762007"/>
    <w:rsid w:val="0078539A"/>
    <w:rsid w:val="007F708F"/>
    <w:rsid w:val="008219BF"/>
    <w:rsid w:val="00847C41"/>
    <w:rsid w:val="00854C7C"/>
    <w:rsid w:val="00856C8F"/>
    <w:rsid w:val="008A0F81"/>
    <w:rsid w:val="008A41F0"/>
    <w:rsid w:val="009110B2"/>
    <w:rsid w:val="00933335"/>
    <w:rsid w:val="00933F51"/>
    <w:rsid w:val="00950BDD"/>
    <w:rsid w:val="00951289"/>
    <w:rsid w:val="0098289F"/>
    <w:rsid w:val="00A645F1"/>
    <w:rsid w:val="00AA3289"/>
    <w:rsid w:val="00B4395C"/>
    <w:rsid w:val="00B52F6D"/>
    <w:rsid w:val="00B70775"/>
    <w:rsid w:val="00B72C24"/>
    <w:rsid w:val="00B83647"/>
    <w:rsid w:val="00B83C99"/>
    <w:rsid w:val="00B97F54"/>
    <w:rsid w:val="00C0528C"/>
    <w:rsid w:val="00C061BE"/>
    <w:rsid w:val="00C43A5A"/>
    <w:rsid w:val="00C6136A"/>
    <w:rsid w:val="00C64836"/>
    <w:rsid w:val="00C950C4"/>
    <w:rsid w:val="00CF4400"/>
    <w:rsid w:val="00CF53B0"/>
    <w:rsid w:val="00D067A1"/>
    <w:rsid w:val="00D12B75"/>
    <w:rsid w:val="00D603A9"/>
    <w:rsid w:val="00D62C24"/>
    <w:rsid w:val="00D941E0"/>
    <w:rsid w:val="00DA559A"/>
    <w:rsid w:val="00DD1683"/>
    <w:rsid w:val="00E03BB2"/>
    <w:rsid w:val="00E11ACF"/>
    <w:rsid w:val="00E2261B"/>
    <w:rsid w:val="00E23C05"/>
    <w:rsid w:val="00E2638B"/>
    <w:rsid w:val="00E34D26"/>
    <w:rsid w:val="00E64098"/>
    <w:rsid w:val="00E803CC"/>
    <w:rsid w:val="00E86EC8"/>
    <w:rsid w:val="00EA60F4"/>
    <w:rsid w:val="00ED680A"/>
    <w:rsid w:val="00EE23E3"/>
    <w:rsid w:val="00F230FA"/>
    <w:rsid w:val="00F265A1"/>
    <w:rsid w:val="00F366FE"/>
    <w:rsid w:val="00FB18A1"/>
    <w:rsid w:val="00FB3D5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71CD8"/>
  <w15:chartTrackingRefBased/>
  <w15:docId w15:val="{8CD259B9-3A52-41AE-BA21-22ACC975E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F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7F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33335"/>
    <w:pPr>
      <w:ind w:left="720"/>
      <w:contextualSpacing/>
    </w:pPr>
  </w:style>
  <w:style w:type="paragraph" w:styleId="NoSpacing">
    <w:name w:val="No Spacing"/>
    <w:uiPriority w:val="1"/>
    <w:qFormat/>
    <w:rsid w:val="002E519B"/>
    <w:pPr>
      <w:spacing w:after="0" w:line="240" w:lineRule="auto"/>
    </w:pPr>
  </w:style>
  <w:style w:type="paragraph" w:customStyle="1" w:styleId="Default">
    <w:name w:val="Default"/>
    <w:rsid w:val="00E2638B"/>
    <w:pPr>
      <w:autoSpaceDE w:val="0"/>
      <w:autoSpaceDN w:val="0"/>
      <w:adjustRightInd w:val="0"/>
      <w:spacing w:after="0" w:line="240" w:lineRule="auto"/>
    </w:pPr>
    <w:rPr>
      <w:rFonts w:ascii="Arial" w:eastAsiaTheme="minorEastAsia" w:hAnsi="Arial" w:cs="Arial"/>
      <w:color w:val="000000"/>
      <w:kern w:val="0"/>
      <w:sz w:val="24"/>
      <w:szCs w:val="24"/>
      <w:lang w:val="en-US"/>
      <w14:ligatures w14:val="none"/>
    </w:rPr>
  </w:style>
  <w:style w:type="paragraph" w:styleId="BalloonText">
    <w:name w:val="Balloon Text"/>
    <w:basedOn w:val="Normal"/>
    <w:link w:val="BalloonTextChar"/>
    <w:uiPriority w:val="99"/>
    <w:semiHidden/>
    <w:unhideWhenUsed/>
    <w:rsid w:val="00D12B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B75"/>
    <w:rPr>
      <w:rFonts w:ascii="Segoe UI" w:hAnsi="Segoe UI" w:cs="Segoe UI"/>
      <w:sz w:val="18"/>
      <w:szCs w:val="18"/>
    </w:rPr>
  </w:style>
  <w:style w:type="paragraph" w:styleId="Header">
    <w:name w:val="header"/>
    <w:basedOn w:val="Normal"/>
    <w:link w:val="HeaderChar"/>
    <w:uiPriority w:val="99"/>
    <w:unhideWhenUsed/>
    <w:rsid w:val="0018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83F"/>
  </w:style>
  <w:style w:type="paragraph" w:styleId="Footer">
    <w:name w:val="footer"/>
    <w:basedOn w:val="Normal"/>
    <w:link w:val="FooterChar"/>
    <w:uiPriority w:val="99"/>
    <w:unhideWhenUsed/>
    <w:rsid w:val="001868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83F"/>
  </w:style>
  <w:style w:type="paragraph" w:styleId="NormalWeb">
    <w:name w:val="Normal (Web)"/>
    <w:basedOn w:val="Normal"/>
    <w:uiPriority w:val="99"/>
    <w:semiHidden/>
    <w:unhideWhenUsed/>
    <w:rsid w:val="001F1036"/>
    <w:pPr>
      <w:spacing w:before="100" w:beforeAutospacing="1" w:after="100" w:afterAutospacing="1" w:line="240" w:lineRule="auto"/>
    </w:pPr>
    <w:rPr>
      <w:rFonts w:ascii="Times New Roman" w:hAnsi="Times New Roman" w:cs="Times New Roman"/>
      <w:kern w:val="0"/>
      <w:sz w:val="24"/>
      <w:szCs w:val="24"/>
      <w:lang w:eastAsia="en-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922">
      <w:bodyDiv w:val="1"/>
      <w:marLeft w:val="0"/>
      <w:marRight w:val="0"/>
      <w:marTop w:val="0"/>
      <w:marBottom w:val="0"/>
      <w:divBdr>
        <w:top w:val="none" w:sz="0" w:space="0" w:color="auto"/>
        <w:left w:val="none" w:sz="0" w:space="0" w:color="auto"/>
        <w:bottom w:val="none" w:sz="0" w:space="0" w:color="auto"/>
        <w:right w:val="none" w:sz="0" w:space="0" w:color="auto"/>
      </w:divBdr>
    </w:div>
    <w:div w:id="116334930">
      <w:bodyDiv w:val="1"/>
      <w:marLeft w:val="0"/>
      <w:marRight w:val="0"/>
      <w:marTop w:val="0"/>
      <w:marBottom w:val="0"/>
      <w:divBdr>
        <w:top w:val="none" w:sz="0" w:space="0" w:color="auto"/>
        <w:left w:val="none" w:sz="0" w:space="0" w:color="auto"/>
        <w:bottom w:val="none" w:sz="0" w:space="0" w:color="auto"/>
        <w:right w:val="none" w:sz="0" w:space="0" w:color="auto"/>
      </w:divBdr>
    </w:div>
    <w:div w:id="186411875">
      <w:bodyDiv w:val="1"/>
      <w:marLeft w:val="0"/>
      <w:marRight w:val="0"/>
      <w:marTop w:val="0"/>
      <w:marBottom w:val="0"/>
      <w:divBdr>
        <w:top w:val="none" w:sz="0" w:space="0" w:color="auto"/>
        <w:left w:val="none" w:sz="0" w:space="0" w:color="auto"/>
        <w:bottom w:val="none" w:sz="0" w:space="0" w:color="auto"/>
        <w:right w:val="none" w:sz="0" w:space="0" w:color="auto"/>
      </w:divBdr>
    </w:div>
    <w:div w:id="238758545">
      <w:bodyDiv w:val="1"/>
      <w:marLeft w:val="0"/>
      <w:marRight w:val="0"/>
      <w:marTop w:val="0"/>
      <w:marBottom w:val="0"/>
      <w:divBdr>
        <w:top w:val="none" w:sz="0" w:space="0" w:color="auto"/>
        <w:left w:val="none" w:sz="0" w:space="0" w:color="auto"/>
        <w:bottom w:val="none" w:sz="0" w:space="0" w:color="auto"/>
        <w:right w:val="none" w:sz="0" w:space="0" w:color="auto"/>
      </w:divBdr>
    </w:div>
    <w:div w:id="252326532">
      <w:bodyDiv w:val="1"/>
      <w:marLeft w:val="0"/>
      <w:marRight w:val="0"/>
      <w:marTop w:val="0"/>
      <w:marBottom w:val="0"/>
      <w:divBdr>
        <w:top w:val="none" w:sz="0" w:space="0" w:color="auto"/>
        <w:left w:val="none" w:sz="0" w:space="0" w:color="auto"/>
        <w:bottom w:val="none" w:sz="0" w:space="0" w:color="auto"/>
        <w:right w:val="none" w:sz="0" w:space="0" w:color="auto"/>
      </w:divBdr>
    </w:div>
    <w:div w:id="301080966">
      <w:bodyDiv w:val="1"/>
      <w:marLeft w:val="0"/>
      <w:marRight w:val="0"/>
      <w:marTop w:val="0"/>
      <w:marBottom w:val="0"/>
      <w:divBdr>
        <w:top w:val="none" w:sz="0" w:space="0" w:color="auto"/>
        <w:left w:val="none" w:sz="0" w:space="0" w:color="auto"/>
        <w:bottom w:val="none" w:sz="0" w:space="0" w:color="auto"/>
        <w:right w:val="none" w:sz="0" w:space="0" w:color="auto"/>
      </w:divBdr>
    </w:div>
    <w:div w:id="382945526">
      <w:bodyDiv w:val="1"/>
      <w:marLeft w:val="0"/>
      <w:marRight w:val="0"/>
      <w:marTop w:val="0"/>
      <w:marBottom w:val="0"/>
      <w:divBdr>
        <w:top w:val="none" w:sz="0" w:space="0" w:color="auto"/>
        <w:left w:val="none" w:sz="0" w:space="0" w:color="auto"/>
        <w:bottom w:val="none" w:sz="0" w:space="0" w:color="auto"/>
        <w:right w:val="none" w:sz="0" w:space="0" w:color="auto"/>
      </w:divBdr>
    </w:div>
    <w:div w:id="401298530">
      <w:bodyDiv w:val="1"/>
      <w:marLeft w:val="0"/>
      <w:marRight w:val="0"/>
      <w:marTop w:val="0"/>
      <w:marBottom w:val="0"/>
      <w:divBdr>
        <w:top w:val="none" w:sz="0" w:space="0" w:color="auto"/>
        <w:left w:val="none" w:sz="0" w:space="0" w:color="auto"/>
        <w:bottom w:val="none" w:sz="0" w:space="0" w:color="auto"/>
        <w:right w:val="none" w:sz="0" w:space="0" w:color="auto"/>
      </w:divBdr>
    </w:div>
    <w:div w:id="418720943">
      <w:bodyDiv w:val="1"/>
      <w:marLeft w:val="0"/>
      <w:marRight w:val="0"/>
      <w:marTop w:val="0"/>
      <w:marBottom w:val="0"/>
      <w:divBdr>
        <w:top w:val="none" w:sz="0" w:space="0" w:color="auto"/>
        <w:left w:val="none" w:sz="0" w:space="0" w:color="auto"/>
        <w:bottom w:val="none" w:sz="0" w:space="0" w:color="auto"/>
        <w:right w:val="none" w:sz="0" w:space="0" w:color="auto"/>
      </w:divBdr>
    </w:div>
    <w:div w:id="616445347">
      <w:bodyDiv w:val="1"/>
      <w:marLeft w:val="0"/>
      <w:marRight w:val="0"/>
      <w:marTop w:val="0"/>
      <w:marBottom w:val="0"/>
      <w:divBdr>
        <w:top w:val="none" w:sz="0" w:space="0" w:color="auto"/>
        <w:left w:val="none" w:sz="0" w:space="0" w:color="auto"/>
        <w:bottom w:val="none" w:sz="0" w:space="0" w:color="auto"/>
        <w:right w:val="none" w:sz="0" w:space="0" w:color="auto"/>
      </w:divBdr>
    </w:div>
    <w:div w:id="675496659">
      <w:bodyDiv w:val="1"/>
      <w:marLeft w:val="0"/>
      <w:marRight w:val="0"/>
      <w:marTop w:val="0"/>
      <w:marBottom w:val="0"/>
      <w:divBdr>
        <w:top w:val="none" w:sz="0" w:space="0" w:color="auto"/>
        <w:left w:val="none" w:sz="0" w:space="0" w:color="auto"/>
        <w:bottom w:val="none" w:sz="0" w:space="0" w:color="auto"/>
        <w:right w:val="none" w:sz="0" w:space="0" w:color="auto"/>
      </w:divBdr>
    </w:div>
    <w:div w:id="677653445">
      <w:bodyDiv w:val="1"/>
      <w:marLeft w:val="0"/>
      <w:marRight w:val="0"/>
      <w:marTop w:val="0"/>
      <w:marBottom w:val="0"/>
      <w:divBdr>
        <w:top w:val="none" w:sz="0" w:space="0" w:color="auto"/>
        <w:left w:val="none" w:sz="0" w:space="0" w:color="auto"/>
        <w:bottom w:val="none" w:sz="0" w:space="0" w:color="auto"/>
        <w:right w:val="none" w:sz="0" w:space="0" w:color="auto"/>
      </w:divBdr>
    </w:div>
    <w:div w:id="726415900">
      <w:bodyDiv w:val="1"/>
      <w:marLeft w:val="0"/>
      <w:marRight w:val="0"/>
      <w:marTop w:val="0"/>
      <w:marBottom w:val="0"/>
      <w:divBdr>
        <w:top w:val="none" w:sz="0" w:space="0" w:color="auto"/>
        <w:left w:val="none" w:sz="0" w:space="0" w:color="auto"/>
        <w:bottom w:val="none" w:sz="0" w:space="0" w:color="auto"/>
        <w:right w:val="none" w:sz="0" w:space="0" w:color="auto"/>
      </w:divBdr>
    </w:div>
    <w:div w:id="828600719">
      <w:bodyDiv w:val="1"/>
      <w:marLeft w:val="0"/>
      <w:marRight w:val="0"/>
      <w:marTop w:val="0"/>
      <w:marBottom w:val="0"/>
      <w:divBdr>
        <w:top w:val="none" w:sz="0" w:space="0" w:color="auto"/>
        <w:left w:val="none" w:sz="0" w:space="0" w:color="auto"/>
        <w:bottom w:val="none" w:sz="0" w:space="0" w:color="auto"/>
        <w:right w:val="none" w:sz="0" w:space="0" w:color="auto"/>
      </w:divBdr>
    </w:div>
    <w:div w:id="997883540">
      <w:bodyDiv w:val="1"/>
      <w:marLeft w:val="0"/>
      <w:marRight w:val="0"/>
      <w:marTop w:val="0"/>
      <w:marBottom w:val="0"/>
      <w:divBdr>
        <w:top w:val="none" w:sz="0" w:space="0" w:color="auto"/>
        <w:left w:val="none" w:sz="0" w:space="0" w:color="auto"/>
        <w:bottom w:val="none" w:sz="0" w:space="0" w:color="auto"/>
        <w:right w:val="none" w:sz="0" w:space="0" w:color="auto"/>
      </w:divBdr>
    </w:div>
    <w:div w:id="1000889261">
      <w:bodyDiv w:val="1"/>
      <w:marLeft w:val="0"/>
      <w:marRight w:val="0"/>
      <w:marTop w:val="0"/>
      <w:marBottom w:val="0"/>
      <w:divBdr>
        <w:top w:val="none" w:sz="0" w:space="0" w:color="auto"/>
        <w:left w:val="none" w:sz="0" w:space="0" w:color="auto"/>
        <w:bottom w:val="none" w:sz="0" w:space="0" w:color="auto"/>
        <w:right w:val="none" w:sz="0" w:space="0" w:color="auto"/>
      </w:divBdr>
    </w:div>
    <w:div w:id="1020736371">
      <w:bodyDiv w:val="1"/>
      <w:marLeft w:val="0"/>
      <w:marRight w:val="0"/>
      <w:marTop w:val="0"/>
      <w:marBottom w:val="0"/>
      <w:divBdr>
        <w:top w:val="none" w:sz="0" w:space="0" w:color="auto"/>
        <w:left w:val="none" w:sz="0" w:space="0" w:color="auto"/>
        <w:bottom w:val="none" w:sz="0" w:space="0" w:color="auto"/>
        <w:right w:val="none" w:sz="0" w:space="0" w:color="auto"/>
      </w:divBdr>
    </w:div>
    <w:div w:id="1038435922">
      <w:bodyDiv w:val="1"/>
      <w:marLeft w:val="0"/>
      <w:marRight w:val="0"/>
      <w:marTop w:val="0"/>
      <w:marBottom w:val="0"/>
      <w:divBdr>
        <w:top w:val="none" w:sz="0" w:space="0" w:color="auto"/>
        <w:left w:val="none" w:sz="0" w:space="0" w:color="auto"/>
        <w:bottom w:val="none" w:sz="0" w:space="0" w:color="auto"/>
        <w:right w:val="none" w:sz="0" w:space="0" w:color="auto"/>
      </w:divBdr>
    </w:div>
    <w:div w:id="1090003522">
      <w:bodyDiv w:val="1"/>
      <w:marLeft w:val="0"/>
      <w:marRight w:val="0"/>
      <w:marTop w:val="0"/>
      <w:marBottom w:val="0"/>
      <w:divBdr>
        <w:top w:val="none" w:sz="0" w:space="0" w:color="auto"/>
        <w:left w:val="none" w:sz="0" w:space="0" w:color="auto"/>
        <w:bottom w:val="none" w:sz="0" w:space="0" w:color="auto"/>
        <w:right w:val="none" w:sz="0" w:space="0" w:color="auto"/>
      </w:divBdr>
    </w:div>
    <w:div w:id="1107236918">
      <w:bodyDiv w:val="1"/>
      <w:marLeft w:val="0"/>
      <w:marRight w:val="0"/>
      <w:marTop w:val="0"/>
      <w:marBottom w:val="0"/>
      <w:divBdr>
        <w:top w:val="none" w:sz="0" w:space="0" w:color="auto"/>
        <w:left w:val="none" w:sz="0" w:space="0" w:color="auto"/>
        <w:bottom w:val="none" w:sz="0" w:space="0" w:color="auto"/>
        <w:right w:val="none" w:sz="0" w:space="0" w:color="auto"/>
      </w:divBdr>
    </w:div>
    <w:div w:id="1125930980">
      <w:bodyDiv w:val="1"/>
      <w:marLeft w:val="0"/>
      <w:marRight w:val="0"/>
      <w:marTop w:val="0"/>
      <w:marBottom w:val="0"/>
      <w:divBdr>
        <w:top w:val="none" w:sz="0" w:space="0" w:color="auto"/>
        <w:left w:val="none" w:sz="0" w:space="0" w:color="auto"/>
        <w:bottom w:val="none" w:sz="0" w:space="0" w:color="auto"/>
        <w:right w:val="none" w:sz="0" w:space="0" w:color="auto"/>
      </w:divBdr>
    </w:div>
    <w:div w:id="1139222304">
      <w:bodyDiv w:val="1"/>
      <w:marLeft w:val="0"/>
      <w:marRight w:val="0"/>
      <w:marTop w:val="0"/>
      <w:marBottom w:val="0"/>
      <w:divBdr>
        <w:top w:val="none" w:sz="0" w:space="0" w:color="auto"/>
        <w:left w:val="none" w:sz="0" w:space="0" w:color="auto"/>
        <w:bottom w:val="none" w:sz="0" w:space="0" w:color="auto"/>
        <w:right w:val="none" w:sz="0" w:space="0" w:color="auto"/>
      </w:divBdr>
    </w:div>
    <w:div w:id="1248491643">
      <w:bodyDiv w:val="1"/>
      <w:marLeft w:val="0"/>
      <w:marRight w:val="0"/>
      <w:marTop w:val="0"/>
      <w:marBottom w:val="0"/>
      <w:divBdr>
        <w:top w:val="none" w:sz="0" w:space="0" w:color="auto"/>
        <w:left w:val="none" w:sz="0" w:space="0" w:color="auto"/>
        <w:bottom w:val="none" w:sz="0" w:space="0" w:color="auto"/>
        <w:right w:val="none" w:sz="0" w:space="0" w:color="auto"/>
      </w:divBdr>
    </w:div>
    <w:div w:id="1318072000">
      <w:bodyDiv w:val="1"/>
      <w:marLeft w:val="0"/>
      <w:marRight w:val="0"/>
      <w:marTop w:val="0"/>
      <w:marBottom w:val="0"/>
      <w:divBdr>
        <w:top w:val="none" w:sz="0" w:space="0" w:color="auto"/>
        <w:left w:val="none" w:sz="0" w:space="0" w:color="auto"/>
        <w:bottom w:val="none" w:sz="0" w:space="0" w:color="auto"/>
        <w:right w:val="none" w:sz="0" w:space="0" w:color="auto"/>
      </w:divBdr>
    </w:div>
    <w:div w:id="1415737417">
      <w:bodyDiv w:val="1"/>
      <w:marLeft w:val="0"/>
      <w:marRight w:val="0"/>
      <w:marTop w:val="0"/>
      <w:marBottom w:val="0"/>
      <w:divBdr>
        <w:top w:val="none" w:sz="0" w:space="0" w:color="auto"/>
        <w:left w:val="none" w:sz="0" w:space="0" w:color="auto"/>
        <w:bottom w:val="none" w:sz="0" w:space="0" w:color="auto"/>
        <w:right w:val="none" w:sz="0" w:space="0" w:color="auto"/>
      </w:divBdr>
    </w:div>
    <w:div w:id="1441995598">
      <w:bodyDiv w:val="1"/>
      <w:marLeft w:val="0"/>
      <w:marRight w:val="0"/>
      <w:marTop w:val="0"/>
      <w:marBottom w:val="0"/>
      <w:divBdr>
        <w:top w:val="none" w:sz="0" w:space="0" w:color="auto"/>
        <w:left w:val="none" w:sz="0" w:space="0" w:color="auto"/>
        <w:bottom w:val="none" w:sz="0" w:space="0" w:color="auto"/>
        <w:right w:val="none" w:sz="0" w:space="0" w:color="auto"/>
      </w:divBdr>
    </w:div>
    <w:div w:id="1555046543">
      <w:bodyDiv w:val="1"/>
      <w:marLeft w:val="0"/>
      <w:marRight w:val="0"/>
      <w:marTop w:val="0"/>
      <w:marBottom w:val="0"/>
      <w:divBdr>
        <w:top w:val="none" w:sz="0" w:space="0" w:color="auto"/>
        <w:left w:val="none" w:sz="0" w:space="0" w:color="auto"/>
        <w:bottom w:val="none" w:sz="0" w:space="0" w:color="auto"/>
        <w:right w:val="none" w:sz="0" w:space="0" w:color="auto"/>
      </w:divBdr>
    </w:div>
    <w:div w:id="1561670824">
      <w:bodyDiv w:val="1"/>
      <w:marLeft w:val="0"/>
      <w:marRight w:val="0"/>
      <w:marTop w:val="0"/>
      <w:marBottom w:val="0"/>
      <w:divBdr>
        <w:top w:val="none" w:sz="0" w:space="0" w:color="auto"/>
        <w:left w:val="none" w:sz="0" w:space="0" w:color="auto"/>
        <w:bottom w:val="none" w:sz="0" w:space="0" w:color="auto"/>
        <w:right w:val="none" w:sz="0" w:space="0" w:color="auto"/>
      </w:divBdr>
    </w:div>
    <w:div w:id="1610694908">
      <w:bodyDiv w:val="1"/>
      <w:marLeft w:val="0"/>
      <w:marRight w:val="0"/>
      <w:marTop w:val="0"/>
      <w:marBottom w:val="0"/>
      <w:divBdr>
        <w:top w:val="none" w:sz="0" w:space="0" w:color="auto"/>
        <w:left w:val="none" w:sz="0" w:space="0" w:color="auto"/>
        <w:bottom w:val="none" w:sz="0" w:space="0" w:color="auto"/>
        <w:right w:val="none" w:sz="0" w:space="0" w:color="auto"/>
      </w:divBdr>
    </w:div>
    <w:div w:id="1611621102">
      <w:bodyDiv w:val="1"/>
      <w:marLeft w:val="0"/>
      <w:marRight w:val="0"/>
      <w:marTop w:val="0"/>
      <w:marBottom w:val="0"/>
      <w:divBdr>
        <w:top w:val="none" w:sz="0" w:space="0" w:color="auto"/>
        <w:left w:val="none" w:sz="0" w:space="0" w:color="auto"/>
        <w:bottom w:val="none" w:sz="0" w:space="0" w:color="auto"/>
        <w:right w:val="none" w:sz="0" w:space="0" w:color="auto"/>
      </w:divBdr>
    </w:div>
    <w:div w:id="1805612547">
      <w:bodyDiv w:val="1"/>
      <w:marLeft w:val="0"/>
      <w:marRight w:val="0"/>
      <w:marTop w:val="0"/>
      <w:marBottom w:val="0"/>
      <w:divBdr>
        <w:top w:val="none" w:sz="0" w:space="0" w:color="auto"/>
        <w:left w:val="none" w:sz="0" w:space="0" w:color="auto"/>
        <w:bottom w:val="none" w:sz="0" w:space="0" w:color="auto"/>
        <w:right w:val="none" w:sz="0" w:space="0" w:color="auto"/>
      </w:divBdr>
    </w:div>
    <w:div w:id="2066562611">
      <w:bodyDiv w:val="1"/>
      <w:marLeft w:val="0"/>
      <w:marRight w:val="0"/>
      <w:marTop w:val="0"/>
      <w:marBottom w:val="0"/>
      <w:divBdr>
        <w:top w:val="none" w:sz="0" w:space="0" w:color="auto"/>
        <w:left w:val="none" w:sz="0" w:space="0" w:color="auto"/>
        <w:bottom w:val="none" w:sz="0" w:space="0" w:color="auto"/>
        <w:right w:val="none" w:sz="0" w:space="0" w:color="auto"/>
      </w:divBdr>
    </w:div>
    <w:div w:id="2122261483">
      <w:bodyDiv w:val="1"/>
      <w:marLeft w:val="0"/>
      <w:marRight w:val="0"/>
      <w:marTop w:val="0"/>
      <w:marBottom w:val="0"/>
      <w:divBdr>
        <w:top w:val="none" w:sz="0" w:space="0" w:color="auto"/>
        <w:left w:val="none" w:sz="0" w:space="0" w:color="auto"/>
        <w:bottom w:val="none" w:sz="0" w:space="0" w:color="auto"/>
        <w:right w:val="none" w:sz="0" w:space="0" w:color="auto"/>
      </w:divBdr>
    </w:div>
    <w:div w:id="213143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2026-09-24T04:20:00Z</cp:lastPrinted>
  <dcterms:created xsi:type="dcterms:W3CDTF">2026-09-22T10:51:00Z</dcterms:created>
  <dcterms:modified xsi:type="dcterms:W3CDTF">2026-09-22T10:58:00Z</dcterms:modified>
</cp:coreProperties>
</file>